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b w:val="1"/>
          <w:bCs w:val="1"/>
          <w:sz w:val="23"/>
          <w:szCs w:val="23"/>
          <w:lang w:val="zh-TW" w:eastAsia="zh-TW"/>
        </w:rPr>
      </w:pPr>
      <w:r>
        <w:rPr>
          <w:b w:val="1"/>
          <w:bCs w:val="1"/>
          <w:sz w:val="23"/>
          <w:szCs w:val="23"/>
          <w:rtl w:val="0"/>
          <w:lang w:val="zh-TW" w:eastAsia="zh-TW"/>
        </w:rPr>
        <w:t>建工集团不作为不担当问题专项治理</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b w:val="1"/>
          <w:bCs w:val="1"/>
          <w:sz w:val="23"/>
          <w:szCs w:val="23"/>
          <w:lang w:val="zh-TW" w:eastAsia="zh-TW"/>
        </w:rPr>
      </w:pPr>
      <w:r>
        <w:rPr>
          <w:b w:val="1"/>
          <w:bCs w:val="1"/>
          <w:sz w:val="23"/>
          <w:szCs w:val="23"/>
          <w:rtl w:val="0"/>
          <w:lang w:val="zh-TW" w:eastAsia="zh-TW"/>
        </w:rPr>
        <w:t>三年行动领导小组成员名单</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sz w:val="23"/>
          <w:szCs w:val="23"/>
          <w:lang w:val="zh-TW" w:eastAsia="zh-TW"/>
        </w:rPr>
      </w:pP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rPr>
      </w:pPr>
      <w:r>
        <w:rPr>
          <w:sz w:val="23"/>
          <w:szCs w:val="23"/>
          <w:rtl w:val="0"/>
          <w:lang w:val="en-US"/>
        </w:rPr>
        <w:t> </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rPr>
      </w:pPr>
      <w:r>
        <w:rPr>
          <w:sz w:val="23"/>
          <w:szCs w:val="23"/>
          <w:rtl w:val="0"/>
          <w:lang w:val="zh-TW" w:eastAsia="zh-TW"/>
        </w:rPr>
        <w:t>组</w:t>
      </w:r>
      <w:r>
        <w:rPr>
          <w:sz w:val="23"/>
          <w:szCs w:val="23"/>
          <w:rtl w:val="0"/>
          <w:lang w:val="en-US"/>
        </w:rPr>
        <w:t>    </w:t>
      </w:r>
      <w:r>
        <w:rPr>
          <w:sz w:val="23"/>
          <w:szCs w:val="23"/>
          <w:rtl w:val="0"/>
          <w:lang w:val="zh-TW" w:eastAsia="zh-TW"/>
        </w:rPr>
        <w:t>长：郭彦起</w:t>
      </w:r>
      <w:r>
        <w:rPr>
          <w:sz w:val="23"/>
          <w:szCs w:val="23"/>
          <w:rtl w:val="0"/>
          <w:lang w:val="en-US"/>
        </w:rPr>
        <w:t>    </w:t>
      </w:r>
      <w:r>
        <w:rPr>
          <w:sz w:val="23"/>
          <w:szCs w:val="23"/>
          <w:rtl w:val="0"/>
          <w:lang w:val="zh-TW" w:eastAsia="zh-TW"/>
        </w:rPr>
        <w:t>集团党委常委、副书记、工会主席</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rPr>
      </w:pPr>
      <w:r>
        <w:rPr>
          <w:sz w:val="23"/>
          <w:szCs w:val="23"/>
          <w:rtl w:val="0"/>
          <w:lang w:val="zh-TW" w:eastAsia="zh-TW"/>
        </w:rPr>
        <w:t>副</w:t>
      </w:r>
      <w:r>
        <w:rPr>
          <w:sz w:val="23"/>
          <w:szCs w:val="23"/>
          <w:rtl w:val="0"/>
          <w:lang w:val="en-US"/>
        </w:rPr>
        <w:t xml:space="preserve"> </w:t>
      </w:r>
      <w:r>
        <w:rPr>
          <w:sz w:val="23"/>
          <w:szCs w:val="23"/>
          <w:rtl w:val="0"/>
          <w:lang w:val="zh-TW" w:eastAsia="zh-TW"/>
        </w:rPr>
        <w:t>组</w:t>
      </w:r>
      <w:r>
        <w:rPr>
          <w:sz w:val="23"/>
          <w:szCs w:val="23"/>
          <w:rtl w:val="0"/>
          <w:lang w:val="en-US"/>
        </w:rPr>
        <w:t xml:space="preserve"> </w:t>
      </w:r>
      <w:r>
        <w:rPr>
          <w:sz w:val="23"/>
          <w:szCs w:val="23"/>
          <w:rtl w:val="0"/>
          <w:lang w:val="zh-TW" w:eastAsia="zh-TW"/>
        </w:rPr>
        <w:t>长：韩之鹏</w:t>
      </w:r>
      <w:r>
        <w:rPr>
          <w:sz w:val="23"/>
          <w:szCs w:val="23"/>
          <w:rtl w:val="0"/>
          <w:lang w:val="en-US"/>
        </w:rPr>
        <w:t>    </w:t>
      </w:r>
      <w:r>
        <w:rPr>
          <w:sz w:val="23"/>
          <w:szCs w:val="23"/>
          <w:rtl w:val="0"/>
          <w:lang w:val="zh-TW" w:eastAsia="zh-TW"/>
        </w:rPr>
        <w:t>集团党委常委、纪委书记</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rPr>
      </w:pPr>
      <w:r>
        <w:rPr>
          <w:sz w:val="23"/>
          <w:szCs w:val="23"/>
          <w:rtl w:val="0"/>
          <w:lang w:val="en-US"/>
        </w:rPr>
        <w:t>          </w:t>
      </w:r>
      <w:r>
        <w:rPr>
          <w:sz w:val="23"/>
          <w:szCs w:val="23"/>
          <w:rtl w:val="0"/>
          <w:lang w:val="zh-TW" w:eastAsia="zh-TW"/>
        </w:rPr>
        <w:t>张津辰</w:t>
      </w:r>
      <w:r>
        <w:rPr>
          <w:sz w:val="23"/>
          <w:szCs w:val="23"/>
          <w:rtl w:val="0"/>
          <w:lang w:val="en-US"/>
        </w:rPr>
        <w:t>    </w:t>
      </w:r>
      <w:r>
        <w:rPr>
          <w:sz w:val="23"/>
          <w:szCs w:val="23"/>
          <w:rtl w:val="0"/>
          <w:lang w:val="zh-TW" w:eastAsia="zh-TW"/>
        </w:rPr>
        <w:t>集团党委常委、副总经理</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rPr>
      </w:pPr>
      <w:r>
        <w:rPr>
          <w:sz w:val="23"/>
          <w:szCs w:val="23"/>
          <w:rtl w:val="0"/>
          <w:lang w:val="en-US"/>
        </w:rPr>
        <w:t>          </w:t>
      </w:r>
      <w:r>
        <w:rPr>
          <w:sz w:val="23"/>
          <w:szCs w:val="23"/>
          <w:rtl w:val="0"/>
          <w:lang w:val="zh-TW" w:eastAsia="zh-TW"/>
        </w:rPr>
        <w:t>张瑞森</w:t>
      </w:r>
      <w:r>
        <w:rPr>
          <w:sz w:val="23"/>
          <w:szCs w:val="23"/>
          <w:rtl w:val="0"/>
          <w:lang w:val="en-US"/>
        </w:rPr>
        <w:t>    </w:t>
      </w:r>
      <w:r>
        <w:rPr>
          <w:sz w:val="23"/>
          <w:szCs w:val="23"/>
          <w:rtl w:val="0"/>
          <w:lang w:val="zh-TW" w:eastAsia="zh-TW"/>
        </w:rPr>
        <w:t>集团党委常委、副总经理</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rPr>
      </w:pPr>
      <w:r>
        <w:rPr>
          <w:sz w:val="23"/>
          <w:szCs w:val="23"/>
          <w:rtl w:val="0"/>
          <w:lang w:val="en-US"/>
        </w:rPr>
        <w:t>          </w:t>
      </w:r>
      <w:r>
        <w:rPr>
          <w:sz w:val="23"/>
          <w:szCs w:val="23"/>
          <w:rtl w:val="0"/>
          <w:lang w:val="zh-TW" w:eastAsia="zh-TW"/>
        </w:rPr>
        <w:t>谷永革</w:t>
      </w:r>
      <w:r>
        <w:rPr>
          <w:sz w:val="23"/>
          <w:szCs w:val="23"/>
          <w:rtl w:val="0"/>
          <w:lang w:val="en-US"/>
        </w:rPr>
        <w:t>    </w:t>
      </w:r>
      <w:r>
        <w:rPr>
          <w:sz w:val="23"/>
          <w:szCs w:val="23"/>
          <w:rtl w:val="0"/>
          <w:lang w:val="zh-TW" w:eastAsia="zh-TW"/>
        </w:rPr>
        <w:t>集团党委常委、总经济师</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sz w:val="23"/>
          <w:szCs w:val="23"/>
          <w:lang w:val="zh-TW" w:eastAsia="zh-TW"/>
        </w:rPr>
      </w:pPr>
      <w:r>
        <w:rPr>
          <w:sz w:val="23"/>
          <w:szCs w:val="23"/>
          <w:rtl w:val="0"/>
          <w:lang w:val="zh-TW" w:eastAsia="zh-TW"/>
        </w:rPr>
        <w:t>成员部门：纪检监察室、综合办公室、组织部、宣传部。</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pPr>
      <w:r>
        <w:rPr>
          <w:sz w:val="23"/>
          <w:szCs w:val="23"/>
          <w:rtl w:val="0"/>
          <w:lang w:val="zh-TW" w:eastAsia="zh-TW"/>
        </w:rPr>
        <w:t>集团不作为不担当问题专项治理领导小组日常工作由纪检监察室承担。</w:t>
      </w:r>
      <w:r>
        <w:rPr>
          <w:sz w:val="23"/>
          <w:szCs w:val="23"/>
          <w:lang w:val="zh-TW" w:eastAsia="zh-TW"/>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